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9BD8" w14:textId="286E096E" w:rsidR="0030321C" w:rsidRDefault="0030321C">
      <w:r>
        <w:t>Felicitation of Dr. Nitin Nayak</w:t>
      </w:r>
      <w:r w:rsidR="008A119B">
        <w:t xml:space="preserve"> </w:t>
      </w:r>
      <w:r w:rsidR="008A119B">
        <w:t>and</w:t>
      </w:r>
      <w:r>
        <w:t xml:space="preserve"> </w:t>
      </w:r>
      <w:r w:rsidR="008A119B">
        <w:t xml:space="preserve"> </w:t>
      </w:r>
      <w:r w:rsidR="008A119B" w:rsidRPr="0030321C">
        <w:t xml:space="preserve">Ms. Chitra </w:t>
      </w:r>
      <w:proofErr w:type="spellStart"/>
      <w:r w:rsidR="008A119B" w:rsidRPr="0030321C">
        <w:t>Pandyan</w:t>
      </w:r>
      <w:proofErr w:type="spellEnd"/>
      <w:r w:rsidR="008A119B">
        <w:t xml:space="preserve"> </w:t>
      </w:r>
    </w:p>
    <w:p w14:paraId="738D7777" w14:textId="77777777" w:rsidR="008A119B" w:rsidRDefault="008A119B"/>
    <w:p w14:paraId="020E6EC4" w14:textId="206C85F9" w:rsidR="008A119B" w:rsidRDefault="0030321C">
      <w:r>
        <w:rPr>
          <w:noProof/>
        </w:rPr>
        <w:lastRenderedPageBreak/>
        <w:drawing>
          <wp:inline distT="0" distB="0" distL="0" distR="0" wp14:anchorId="644EFD89" wp14:editId="24CA19B6">
            <wp:extent cx="5731510" cy="4298950"/>
            <wp:effectExtent l="0" t="0" r="2540" b="6350"/>
            <wp:docPr id="308425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25506" name="Picture 30842550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119B">
        <w:rPr>
          <w:noProof/>
        </w:rPr>
        <w:drawing>
          <wp:inline distT="0" distB="0" distL="0" distR="0" wp14:anchorId="6D721123" wp14:editId="3F4EA27E">
            <wp:extent cx="5731510" cy="4298950"/>
            <wp:effectExtent l="0" t="0" r="2540" b="6350"/>
            <wp:docPr id="6085596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59692" name="Picture 6085596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0AB76" w14:textId="75CBB481" w:rsidR="0030321C" w:rsidRDefault="0030321C">
      <w:r>
        <w:rPr>
          <w:noProof/>
        </w:rPr>
        <w:lastRenderedPageBreak/>
        <w:drawing>
          <wp:inline distT="0" distB="0" distL="0" distR="0" wp14:anchorId="6F4697F5" wp14:editId="74C2F206">
            <wp:extent cx="5731510" cy="4298950"/>
            <wp:effectExtent l="0" t="0" r="2540" b="6350"/>
            <wp:docPr id="36221645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16454" name="Picture 36221645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7AB67E" wp14:editId="22D8C176">
            <wp:extent cx="5731510" cy="4298950"/>
            <wp:effectExtent l="0" t="0" r="2540" b="6350"/>
            <wp:docPr id="70406879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068791" name="Picture 70406879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05203" w14:textId="77777777" w:rsidR="00CC5282" w:rsidRDefault="008A119B" w:rsidP="00CC5282">
      <w:r>
        <w:lastRenderedPageBreak/>
        <w:t>On Wednesday, 21</w:t>
      </w:r>
      <w:r w:rsidRPr="008A119B">
        <w:rPr>
          <w:vertAlign w:val="superscript"/>
        </w:rPr>
        <w:t>st</w:t>
      </w:r>
      <w:r>
        <w:t xml:space="preserve"> May 2025 </w:t>
      </w:r>
      <w:r w:rsidR="0053490B">
        <w:t xml:space="preserve">Director Dr. Pallavi Jamsandekar felicitated Dr. Nitin Nayk for being elected as </w:t>
      </w:r>
      <w:r w:rsidR="0053490B" w:rsidRPr="0053490B">
        <w:t xml:space="preserve">Vice Chairman of Bharati </w:t>
      </w:r>
      <w:proofErr w:type="spellStart"/>
      <w:r w:rsidR="0053490B" w:rsidRPr="0053490B">
        <w:t>Sahakari</w:t>
      </w:r>
      <w:proofErr w:type="spellEnd"/>
      <w:r w:rsidR="0053490B" w:rsidRPr="0053490B">
        <w:t xml:space="preserve"> Bank Ltd</w:t>
      </w:r>
      <w:r w:rsidR="0053490B">
        <w:t>. for the 8</w:t>
      </w:r>
      <w:r w:rsidR="0053490B" w:rsidRPr="0053490B">
        <w:rPr>
          <w:vertAlign w:val="superscript"/>
        </w:rPr>
        <w:t>th</w:t>
      </w:r>
      <w:r w:rsidR="0053490B">
        <w:t xml:space="preserve"> time. She also felicitated </w:t>
      </w:r>
      <w:r w:rsidR="0053490B" w:rsidRPr="0053490B">
        <w:t xml:space="preserve">Ms. Chitra </w:t>
      </w:r>
      <w:proofErr w:type="spellStart"/>
      <w:r w:rsidR="0053490B" w:rsidRPr="0053490B">
        <w:t>Pandyan</w:t>
      </w:r>
      <w:proofErr w:type="spellEnd"/>
      <w:r w:rsidR="0053490B">
        <w:t>, Director</w:t>
      </w:r>
      <w:r w:rsidR="008F58BF">
        <w:t xml:space="preserve"> and promoter,</w:t>
      </w:r>
      <w:r w:rsidR="0053490B">
        <w:t xml:space="preserve"> </w:t>
      </w:r>
      <w:r w:rsidR="008F58BF" w:rsidRPr="008F58BF">
        <w:t xml:space="preserve">Quality Power Electrical </w:t>
      </w:r>
      <w:proofErr w:type="spellStart"/>
      <w:r w:rsidR="008F58BF" w:rsidRPr="008F58BF">
        <w:t>Equipments</w:t>
      </w:r>
      <w:proofErr w:type="spellEnd"/>
      <w:r w:rsidR="008F58BF" w:rsidRPr="008F58BF">
        <w:t xml:space="preserve"> Ltd.</w:t>
      </w:r>
      <w:r w:rsidR="008F58BF" w:rsidRPr="008F58BF">
        <w:t xml:space="preserve"> </w:t>
      </w:r>
      <w:proofErr w:type="spellStart"/>
      <w:r w:rsidR="008F58BF">
        <w:t>Sangli</w:t>
      </w:r>
      <w:proofErr w:type="spellEnd"/>
      <w:r w:rsidR="008F58BF">
        <w:t>,</w:t>
      </w:r>
      <w:r w:rsidR="0053490B" w:rsidRPr="0053490B">
        <w:t xml:space="preserve"> a leading Indian manufacturer of high-voltage electrical equipment</w:t>
      </w:r>
      <w:r w:rsidR="0053490B">
        <w:t xml:space="preserve">. Quality Power is the first company of </w:t>
      </w:r>
      <w:proofErr w:type="spellStart"/>
      <w:r w:rsidR="0053490B">
        <w:t>Sangli</w:t>
      </w:r>
      <w:proofErr w:type="spellEnd"/>
      <w:r w:rsidR="0053490B">
        <w:t xml:space="preserve"> which has gone public</w:t>
      </w:r>
      <w:r w:rsidR="008F58BF">
        <w:t xml:space="preserve">. </w:t>
      </w:r>
      <w:r w:rsidR="008F58BF" w:rsidRPr="008F58BF">
        <w:t xml:space="preserve">Quality Power Electrical </w:t>
      </w:r>
      <w:proofErr w:type="spellStart"/>
      <w:r w:rsidR="008F58BF" w:rsidRPr="008F58BF">
        <w:t>Equipments</w:t>
      </w:r>
      <w:proofErr w:type="spellEnd"/>
      <w:r w:rsidR="008F58BF" w:rsidRPr="008F58BF">
        <w:t xml:space="preserve"> Ltd. successfully raised a total of </w:t>
      </w:r>
      <w:r w:rsidR="008F58BF" w:rsidRPr="008F58BF">
        <w:rPr>
          <w:b/>
          <w:bCs/>
        </w:rPr>
        <w:t>₹858.70 crore</w:t>
      </w:r>
      <w:r w:rsidR="008F58BF" w:rsidRPr="008F58BF">
        <w:t xml:space="preserve"> through its Initial Public Offering (IPO) in February 2025.</w:t>
      </w:r>
    </w:p>
    <w:p w14:paraId="328BF5C2" w14:textId="77777777" w:rsidR="001F0882" w:rsidRDefault="00CC5282" w:rsidP="00CC5282">
      <w:r>
        <w:t xml:space="preserve">Ms. Pandiyan gave invitation for industrial visit for the students of the institute and offered all the support in internship and placement. </w:t>
      </w:r>
      <w:r w:rsidR="001F0882">
        <w:t xml:space="preserve"> </w:t>
      </w:r>
    </w:p>
    <w:p w14:paraId="0B12E927" w14:textId="6D114526" w:rsidR="008F58BF" w:rsidRDefault="001F0882" w:rsidP="00CC5282">
      <w:r>
        <w:t xml:space="preserve">Vice Principal Dr. Pratap Desai thanked both the </w:t>
      </w:r>
      <w:proofErr w:type="spellStart"/>
      <w:r>
        <w:t>honoree</w:t>
      </w:r>
      <w:proofErr w:type="spellEnd"/>
      <w:r>
        <w:t xml:space="preserve">. All the staff members were present on the occasion. </w:t>
      </w:r>
    </w:p>
    <w:sectPr w:rsidR="008F5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1C"/>
    <w:rsid w:val="001F0882"/>
    <w:rsid w:val="0030321C"/>
    <w:rsid w:val="0053490B"/>
    <w:rsid w:val="007B0AE2"/>
    <w:rsid w:val="008A119B"/>
    <w:rsid w:val="008F58BF"/>
    <w:rsid w:val="00CC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E0D8"/>
  <w15:chartTrackingRefBased/>
  <w15:docId w15:val="{C6FEAA82-C7A1-471D-B7AC-AB992C9C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2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2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2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2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amarja.nargunde@outlook.com</dc:creator>
  <cp:keywords/>
  <dc:description/>
  <cp:lastModifiedBy>amarja.nargunde@outlook.com</cp:lastModifiedBy>
  <cp:revision>5</cp:revision>
  <dcterms:created xsi:type="dcterms:W3CDTF">2025-05-21T07:23:00Z</dcterms:created>
  <dcterms:modified xsi:type="dcterms:W3CDTF">2025-05-21T07:40:00Z</dcterms:modified>
</cp:coreProperties>
</file>